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595" w:rsidRDefault="000E1595" w:rsidP="000E1595">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2</w:t>
      </w:r>
    </w:p>
    <w:p w:rsidR="000E1595" w:rsidRDefault="000E1595" w:rsidP="000E1595">
      <w:pPr>
        <w:pStyle w:val="ListParagraph"/>
        <w:ind w:left="0"/>
        <w:jc w:val="center"/>
        <w:rPr>
          <w:rFonts w:ascii="Times New Roman" w:hAnsi="Times New Roman"/>
          <w:b/>
          <w:sz w:val="24"/>
        </w:rPr>
      </w:pPr>
      <w:r w:rsidRPr="005A1608">
        <w:rPr>
          <w:rFonts w:ascii="Times New Roman" w:hAnsi="Times New Roman"/>
          <w:b/>
          <w:sz w:val="24"/>
        </w:rPr>
        <w:t>FORMAT OF DEED OF PLEDGE FOR CLEARING MEMBERS FOR DEPOSIT OF SECURITIES FOR SECURITY DEPOSIT</w:t>
      </w:r>
    </w:p>
    <w:p w:rsidR="000E1595" w:rsidRPr="005A1608" w:rsidRDefault="000E1595" w:rsidP="000E1595">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0E1595" w:rsidRDefault="000E1595" w:rsidP="000E1595">
      <w:pPr>
        <w:pStyle w:val="ListParagraph"/>
        <w:ind w:left="360"/>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This Deed of Pledge (hereinafter referred to as “the Deed”) is executed at _______________ on this ___ day of _________ 20___ by</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xml:space="preserve">/ 2013 </w:t>
      </w:r>
      <w:r w:rsidRPr="005A1608">
        <w:rPr>
          <w:rFonts w:ascii="Times New Roman" w:hAnsi="Times New Roman"/>
          <w:sz w:val="24"/>
        </w:rPr>
        <w:t xml:space="preserve"> and having its registered office at _______________________________________*</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_____________________________, a limited liability partnership firm registered under the Limited Liability Partnership Act, 2008 and having its office at __________________________________*</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 xml:space="preserve"> </w:t>
      </w: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WHEREAS</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The Clearing Member is admitted to the Clearing Membership of NSCCL.</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security deposits in the form of cash, bank guarantees or securities for the due performance and fulfillment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to an extent of </w:t>
      </w:r>
      <w:proofErr w:type="spellStart"/>
      <w:r w:rsidRPr="005A1608">
        <w:rPr>
          <w:rFonts w:ascii="Times New Roman" w:hAnsi="Times New Roman"/>
          <w:sz w:val="24"/>
        </w:rPr>
        <w:lastRenderedPageBreak/>
        <w:t>Rs</w:t>
      </w:r>
      <w:proofErr w:type="spellEnd"/>
      <w:r w:rsidRPr="005A1608">
        <w:rPr>
          <w:rFonts w:ascii="Times New Roman" w:hAnsi="Times New Roman"/>
          <w:sz w:val="24"/>
        </w:rPr>
        <w:t xml:space="preserve">. ________ /- (Rupees ________________ only) or of such value as may be specified by NSCCL from time to time.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Clearing Members may deposit the securities with such custodians acting as depository participants as may be determined by NSCCL from time to time 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a security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.____________ /- (Rupees _______________________________ only), or of such value as may be specified by NSCCL from time to time,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4.</w:t>
      </w:r>
      <w:r w:rsidRPr="005A1608">
        <w:rPr>
          <w:rFonts w:ascii="Times New Roman" w:hAnsi="Times New Roman"/>
          <w:sz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5.</w:t>
      </w:r>
      <w:r w:rsidRPr="005A1608">
        <w:rPr>
          <w:rFonts w:ascii="Times New Roman" w:hAnsi="Times New Roman"/>
          <w:sz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NSCCL would likewise be unencumbered, absolute and disposable property of the Clearing Member.</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6.</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7.</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security deposit either in their existing form or as modified/changed/altered /amended from time to time pursuant to requirement/ compliance of Clearing Membership.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8.</w:t>
      </w:r>
      <w:r w:rsidRPr="005A1608">
        <w:rPr>
          <w:rFonts w:ascii="Times New Roman" w:hAnsi="Times New Roman"/>
          <w:sz w:val="24"/>
        </w:rPr>
        <w:tab/>
        <w:t xml:space="preserve">If in the opinion of NSCCL, the Clearing Member has failed to perform and / or fails to </w:t>
      </w:r>
      <w:proofErr w:type="spellStart"/>
      <w:r w:rsidRPr="005A1608">
        <w:rPr>
          <w:rFonts w:ascii="Times New Roman" w:hAnsi="Times New Roman"/>
          <w:sz w:val="24"/>
        </w:rPr>
        <w:t>fulfil</w:t>
      </w:r>
      <w:proofErr w:type="spellEnd"/>
      <w:r w:rsidRPr="005A1608">
        <w:rPr>
          <w:rFonts w:ascii="Times New Roman" w:hAnsi="Times New Roman"/>
          <w:sz w:val="24"/>
        </w:rPr>
        <w:t xml:space="preserve">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w:t>
      </w:r>
      <w:proofErr w:type="gramStart"/>
      <w:r w:rsidRPr="005A1608">
        <w:rPr>
          <w:rFonts w:ascii="Times New Roman" w:hAnsi="Times New Roman"/>
          <w:sz w:val="24"/>
        </w:rPr>
        <w:t>be  a</w:t>
      </w:r>
      <w:proofErr w:type="gramEnd"/>
      <w:r w:rsidRPr="005A1608">
        <w:rPr>
          <w:rFonts w:ascii="Times New Roman" w:hAnsi="Times New Roman"/>
          <w:sz w:val="24"/>
        </w:rPr>
        <w:t xml:space="preserve"> reasonable notice, as this pledge of securities is being accepted as security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lastRenderedPageBreak/>
        <w:t>9.</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10.</w:t>
      </w:r>
      <w:r w:rsidRPr="005A1608">
        <w:rPr>
          <w:rFonts w:ascii="Times New Roman" w:hAnsi="Times New Roman"/>
          <w:sz w:val="24"/>
        </w:rPr>
        <w:tab/>
        <w:t>The Clearing Member shall be released from his/its obligations, liabilities under this Deed only when NSCCL, in writing, expressly provides for the release of the Said Securities.</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11.</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him/it all expenses incurred by NSCCL/Custodian for the aforesaid purposes.</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12.</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13.</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14.</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15.</w:t>
      </w:r>
      <w:r w:rsidRPr="005A1608">
        <w:rPr>
          <w:rFonts w:ascii="Times New Roman" w:hAnsi="Times New Roman"/>
          <w:sz w:val="24"/>
        </w:rPr>
        <w:tab/>
        <w:t xml:space="preserve">The Clearing Member undertakes that the deposit of the ‘Said securities’ and the pledge thereof shall be binding on him/it as continuing and that it shall not be prejudiced by his/its failure to comply with the Rules, Bye-laws or Regulation of NSCCL or any </w:t>
      </w:r>
      <w:r w:rsidRPr="005A1608">
        <w:rPr>
          <w:rFonts w:ascii="Times New Roman" w:hAnsi="Times New Roman"/>
          <w:sz w:val="24"/>
        </w:rPr>
        <w:lastRenderedPageBreak/>
        <w:t>other terms and conditions attendant to the Clearing membership of NSCCL and that NSCCL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Signed, sealed and delivered by the within named **</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Clearing Member.</w:t>
      </w:r>
      <w:proofErr w:type="gramEnd"/>
      <w:r w:rsidRPr="005A1608">
        <w:rPr>
          <w:rFonts w:ascii="Times New Roman" w:hAnsi="Times New Roman"/>
          <w:sz w:val="24"/>
        </w:rPr>
        <w:t xml:space="preserve"> </w:t>
      </w: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________________________</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1.</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2.</w:t>
      </w:r>
    </w:p>
    <w:p w:rsidR="000E1595" w:rsidRPr="005A1608" w:rsidRDefault="000E1595" w:rsidP="000E1595">
      <w:pPr>
        <w:pStyle w:val="ListParagraph"/>
        <w:ind w:left="360"/>
        <w:jc w:val="both"/>
        <w:rPr>
          <w:rFonts w:ascii="Times New Roman" w:hAnsi="Times New Roman"/>
          <w:sz w:val="24"/>
        </w:rPr>
      </w:pP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0E1595" w:rsidRPr="005A1608" w:rsidRDefault="000E1595" w:rsidP="000E1595">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0E1595" w:rsidRPr="005A1608" w:rsidRDefault="000E1595" w:rsidP="000E1595">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0E1595" w:rsidRDefault="000E1595" w:rsidP="000E1595">
      <w:pPr>
        <w:pStyle w:val="ListParagraph"/>
        <w:ind w:left="360"/>
        <w:jc w:val="both"/>
        <w:rPr>
          <w:rFonts w:ascii="Times New Roman" w:hAnsi="Times New Roman"/>
          <w:sz w:val="24"/>
        </w:rPr>
      </w:pPr>
      <w:r w:rsidRPr="005A1608">
        <w:rPr>
          <w:rFonts w:ascii="Times New Roman" w:hAnsi="Times New Roman"/>
          <w:sz w:val="24"/>
        </w:rPr>
        <w:t>iii. Directors</w:t>
      </w:r>
    </w:p>
    <w:p w:rsidR="00853EA6" w:rsidRDefault="00853EA6">
      <w:bookmarkStart w:id="0" w:name="_GoBack"/>
      <w:bookmarkEnd w:id="0"/>
    </w:p>
    <w:sectPr w:rsidR="00853E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595"/>
    <w:rsid w:val="000E1595"/>
    <w:rsid w:val="00853E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595"/>
    <w:pPr>
      <w:ind w:left="720"/>
      <w:contextualSpacing/>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595"/>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Huzefa Mahuvawala (TRADEOPS)</cp:lastModifiedBy>
  <cp:revision>1</cp:revision>
  <dcterms:created xsi:type="dcterms:W3CDTF">2017-05-09T04:45:00Z</dcterms:created>
  <dcterms:modified xsi:type="dcterms:W3CDTF">2017-05-09T04:45:00Z</dcterms:modified>
</cp:coreProperties>
</file>